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4A" w:rsidRDefault="00667F4A" w:rsidP="00667F4A">
      <w:pPr>
        <w:widowControl/>
        <w:shd w:val="clear" w:color="auto" w:fill="FFFFFF"/>
        <w:adjustRightInd w:val="0"/>
        <w:snapToGrid w:val="0"/>
        <w:spacing w:line="592" w:lineRule="exact"/>
        <w:textAlignment w:val="baseline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黑体" w:eastAsia="黑体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</w:p>
    <w:p w:rsidR="00667F4A" w:rsidRDefault="00667F4A" w:rsidP="00667F4A">
      <w:pPr>
        <w:widowControl/>
        <w:shd w:val="clear" w:color="auto" w:fill="FFFFFF"/>
        <w:adjustRightInd w:val="0"/>
        <w:snapToGrid w:val="0"/>
        <w:spacing w:line="592" w:lineRule="exact"/>
        <w:textAlignment w:val="baseline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667F4A" w:rsidRDefault="00667F4A" w:rsidP="00667F4A">
      <w:pPr>
        <w:widowControl/>
        <w:shd w:val="clear" w:color="auto" w:fill="FFFFFF"/>
        <w:adjustRightInd w:val="0"/>
        <w:snapToGrid w:val="0"/>
        <w:spacing w:line="592" w:lineRule="exact"/>
        <w:jc w:val="center"/>
        <w:textAlignment w:val="baseline"/>
        <w:rPr>
          <w:rFonts w:ascii="方正小标宋简体" w:eastAsia="方正小标宋简体" w:hAnsi="Times New Roman" w:cs="仿宋_GB2312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仿宋_GB2312" w:hint="eastAsia"/>
          <w:sz w:val="44"/>
          <w:szCs w:val="44"/>
        </w:rPr>
        <w:t>2018年合肥市急需紧缺人才（专业）目录</w:t>
      </w:r>
    </w:p>
    <w:bookmarkEnd w:id="0"/>
    <w:p w:rsidR="00667F4A" w:rsidRDefault="00667F4A" w:rsidP="00667F4A">
      <w:pPr>
        <w:widowControl/>
        <w:shd w:val="clear" w:color="auto" w:fill="FFFFFF"/>
        <w:adjustRightInd w:val="0"/>
        <w:snapToGrid w:val="0"/>
        <w:spacing w:line="592" w:lineRule="exact"/>
        <w:textAlignment w:val="baseline"/>
        <w:rPr>
          <w:rFonts w:ascii="Times New Roman" w:eastAsia="仿宋_GB2312" w:hAnsi="Times New Roman" w:cs="仿宋_GB2312" w:hint="eastAsia"/>
          <w:sz w:val="32"/>
          <w:szCs w:val="32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520"/>
        <w:gridCol w:w="780"/>
        <w:gridCol w:w="1140"/>
        <w:gridCol w:w="3876"/>
        <w:gridCol w:w="3010"/>
      </w:tblGrid>
      <w:tr w:rsidR="00667F4A" w:rsidRPr="008B062B" w:rsidTr="00105DB3">
        <w:trPr>
          <w:trHeight w:val="27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  <w:t>专业领域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0"/>
                <w:szCs w:val="20"/>
              </w:rPr>
              <w:t>所属类别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城市公共服务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020201K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财政学类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财政学类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金融学类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金融学类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20303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保险学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金融学类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20304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金融学类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经济与贸易类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经济与贸易类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应用经济学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财政学（含∶税收学）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应用经济学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金融学（含∶保险学）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应用经济学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应用经济学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应用经济学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应用经济学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应用经济学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应用经济学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社会学类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社会学类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30501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30503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10101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kern w:val="0"/>
                <w:sz w:val="20"/>
                <w:szCs w:val="20"/>
              </w:rPr>
              <w:t>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30204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kern w:val="0"/>
                <w:sz w:val="20"/>
                <w:szCs w:val="20"/>
              </w:rPr>
              <w:t>中共党史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kern w:val="0"/>
                <w:sz w:val="20"/>
                <w:szCs w:val="20"/>
              </w:rPr>
              <w:t>政治学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30203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kern w:val="0"/>
                <w:sz w:val="20"/>
                <w:szCs w:val="20"/>
              </w:rPr>
              <w:t>科学社会主义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kern w:val="0"/>
                <w:sz w:val="20"/>
                <w:szCs w:val="20"/>
              </w:rPr>
              <w:t>政治学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30505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科学教育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城市公共服务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040206T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运动康复（可授教育学或理学学士学位）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体育学类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高等教育学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职业技术教育学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特殊教育学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教育技术学（可授教育学、理学学位）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基础心理学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体育学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18"/>
                <w:szCs w:val="18"/>
              </w:rPr>
              <w:t>运动人体科学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18"/>
                <w:szCs w:val="18"/>
              </w:rPr>
              <w:t>可授教育学、理学、医学学位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体育学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40303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体育学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50103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汉语言文字学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50105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50106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50261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50262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法语语言文学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德语语言文学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印度语言文学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西班牙语语言文学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城市公共服务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阿拉伯语语言文学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欧洲语言文学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亚非语言文学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50211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50303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50304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50305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编辑出版学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新闻传播学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新闻传播学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50403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50404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设计艺术学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50405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戏剧戏曲学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50406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电影学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50407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广播电视艺术学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50408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史学理论及史学史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考古学及博物馆学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60103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历史地理学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60104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历史文献学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含∶敦煌学、古文字学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60105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专门史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60106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中国古代史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60107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中国近现代史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60108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100201K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100202TK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100203TK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100206TK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100703TK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100705T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100706T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城市公共服务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100301K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口腔医学类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100601K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中西医结合类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101001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医学技术类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101002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医学实验技术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医学技术类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101003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医学技术类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人体解剖与组织胚胎学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100103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病原生物学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100104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100105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100106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100107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航空、航天与航海医学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含：心血管病、血液病、呼吸系病、消化系病、内分泌与代谢病、肾病、风湿病、传染病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100205TK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含：普外、骨外、泌尿外、胸心外、神外、整形、烧伤、野战外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100215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100216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运动医学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100217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100218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口腔基础医学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城市公共服务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口腔临床医学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劳动卫生与环境卫生学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100403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100404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少儿卫生与妇幼保健学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100405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卫生毒理学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中医临床基础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方剂学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中医诊断学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中医骨</w:t>
            </w: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伤科学</w:t>
            </w:r>
            <w:proofErr w:type="gram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中医五官科学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100512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100601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中西医结合基础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100602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药物分析学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微生物与生化药学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100706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可授医学、理学学位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本一级学科不分设二级学科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学科、专业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101007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医学技术类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可授管理学、医学学位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120403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教育经济与管理（可授管理学、教育学学位）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120404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音乐与</w:t>
            </w: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舞蹈学类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音乐与</w:t>
            </w: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舞蹈学类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心理学类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重点产业领域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70103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70104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70105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运筹学与控制论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理论物理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粒子物理与原子核物理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原子与分子物理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等离子体物理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声学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光学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70303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70304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物理化学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含∶化学物理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70305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高分子化学与物理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天文学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天体测量与天体力学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天文学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70503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70602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大气物理学与大气环境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大气科学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物理海洋学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海洋科学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70702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海洋化学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海洋科学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70703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海洋生物学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海洋科学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70801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固体地球物理学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70802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空间物理学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70901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水生生物学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神经生物学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重点产业领域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系统理论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系统分析与集成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70802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空间科学与技术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地球物理学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生物信息学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71004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统计学类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71202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统计学类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理论与应用力学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力学类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力学类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工程装备与控制工程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汽车制造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整车控制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汽车系统集成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汽车总布置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重点产业领域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新能源车电池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新能源车电控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80215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新能源车电驱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80216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新能源车电子电器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80217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汽车互联网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仪器类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金属材料工程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无机非金属材料工程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复合材料与工程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80501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能源动力类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80601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80501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材料物理与化学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80614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信息显示与光电技术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光电类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微电子科学与工程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80801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自动化类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80901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80902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80903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080904K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80905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80906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81004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建筑电气与智能化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遥感科学与技术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测绘类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重点产业领域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化工与制药类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化工与制药类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81403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资源勘查工程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81501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矿业类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81702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包装工程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轻工类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81703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印刷工程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轻工类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81802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交通运输类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081804K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交通运输类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航空航天工程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航天航空类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82002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飞行器设计与工程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航天航空类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82003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飞行器制造工程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航天航空类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82004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飞行器动力工程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航天航空类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82005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飞行器环境与生命保障工程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航天航空类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兵器类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82103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探测制导与控制技术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兵器类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82104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弹药工程与爆炸技术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兵器类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82107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信息对抗技术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兵器类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核工程与核技术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辐射防护与核安全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工程物理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核化工与核燃料工程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82601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生物医学工程类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82802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建筑类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82803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建筑类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83001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一般力学与力学基础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固体力学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80103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流体力学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80104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力学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机械设计及理论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重点产业领域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本一级学科不分设二级学科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学科、专业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精密仪器及机械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仪器科学与技术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测试计量技术及仪器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仪器科学与技术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80501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材料物理与化学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80502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80503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80601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冶金物理化学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80602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钢铁冶金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80603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有色金属冶金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工程热物理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动力工程及工程热物理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热能工程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动力工程及工程热物理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动力机械及工程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动力工程及工程热物理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流体机械及工程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动力工程及工程热物理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制冷及低温工程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动力工程及工程热物理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80706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化工过程机械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动力工程及工程热物理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80801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电机与电器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80802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电力系统及其自动化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80803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高电压与绝缘技术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80804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电力电子与电力传动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80805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电工理论与新技术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80901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物理电子学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80902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80903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微电子学与固体电子学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80904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电磁场与微波技术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信息与通信工程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81002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信息与通信工程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控制理论与控制工程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控制科学与工程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检测技术与自动化装置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控制科学与工程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81103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系统工程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控制科学与工程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81104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模式识别与智能系统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控制科学与工程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81105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导航、制导与控制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控制科学与工程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重点产业领域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建筑设计及其理论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81303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spacing w:val="-2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spacing w:val="-2"/>
                <w:kern w:val="0"/>
                <w:sz w:val="20"/>
                <w:szCs w:val="20"/>
              </w:rPr>
              <w:t>城市规划与设计</w:t>
            </w:r>
            <w:r w:rsidRPr="008B062B">
              <w:rPr>
                <w:rFonts w:ascii="Times New Roman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spacing w:val="-2"/>
                <w:kern w:val="0"/>
                <w:sz w:val="20"/>
                <w:szCs w:val="20"/>
              </w:rPr>
              <w:t>含：风景园林规划与设计）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81304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建筑技术科学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81403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81404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供热、供燃气、通风及空调工程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81405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防灾减灾工程及防护工程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81406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桥梁与隧道工程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81501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水文学及水资源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81502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水力学及河流动力学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81503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水工结构工程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81504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81505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港口、海岸及近海工程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81601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大地测量学与测量工程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测绘科学与技术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81602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测绘科学与技术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81603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地图制图学与地理信息工程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测绘科学与技术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化学工程与技术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81702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化学工艺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化学工程与技术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81703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生物化工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化学工程与技术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81704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化学工程与技术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363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81705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工业催化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化学工程与技术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81801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地质资源与地质工程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81802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地质资源与地质工程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81803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地质资源与地质工程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81901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矿业工程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81902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矿物加工工程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矿业工程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81903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安全技术及工程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矿业工程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油气井工程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石油与天然气工程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82002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油气田开发工程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石油与天然气工程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82003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石油与天然气工程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</w:t>
            </w:r>
          </w:p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产业</w:t>
            </w:r>
          </w:p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82103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纺织化学</w:t>
            </w: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与染整工程</w:t>
            </w:r>
            <w:proofErr w:type="gram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纺织科学与工程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发酵工程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轻工技术与工程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皮革化学与工程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轻工技术与工程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交通信息工程及控制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交通运输工程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船舶与海洋工程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82501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飞行器设计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航空宇航科学与技术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82503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航空宇航制造工程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航空宇航科学与技术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82504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人机与环境工程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航空宇航科学与技术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核能科学与工程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82702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核燃料循环与材料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82703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核技术及应用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核科学与技术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82801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农业机械化工程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82802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农业水土工程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82803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农业生物环境与能源工程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82804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农业电气化与自动化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83001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可授工学、理学、农学学位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83002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可授工学、理学、农学学位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生物医学工程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可授工学、理学、医学学位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83201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可授工学、农学学位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83202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粮食、油脂及植物蛋白工程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可授工学、农学学位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83203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农产品加工及贮藏工程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可授工学、农学学位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83204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水产品加工及贮藏工程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可授工学、农学学位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作物学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作物学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397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园艺学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园艺学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茶学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园艺学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90301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土壤学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农业资源利用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90302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植物营养学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农业资源利用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90402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90403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农药学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可授农学、理学学位）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重点产业领域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90501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畜牧学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90502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畜牧学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90503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草业科学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畜牧学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90504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特种经济动物饲养（含：蚕、蜂等）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畜牧学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90601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基础兽医学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畜医学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90602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畜医学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90603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临床兽医学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畜医学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林木遗传育种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90702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森林培育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90703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森林保护学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90704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森林经理学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90705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野生动植物保护与利用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90706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园林植物与观赏园艺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</w:tr>
      <w:tr w:rsidR="00667F4A" w:rsidRPr="008B062B" w:rsidTr="00105DB3">
        <w:trPr>
          <w:trHeight w:hRule="exact"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90707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90801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水产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90803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渔业资源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水产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90104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植物科学与技术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植物生产类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90105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种子科学与工程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植物生产类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90106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设施农业科学与工程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植物生产类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110206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旅游管理类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旅游管理类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120903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旅游管理类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120203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管理科学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管理科学与工程类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120201K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120205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物流管理与工程类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120602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管理学类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435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工业工程类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电子商务类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管理科学与工程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可授管理学、工</w:t>
            </w: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proofErr w:type="gramEnd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本一级学科不分设二级学科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学科、专业</w:t>
            </w: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120201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重点产业领域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130305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戏剧与</w:t>
            </w: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影视学类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130306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戏剧影视导演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戏剧与</w:t>
            </w: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影视学类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130307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戏剧影视美术设计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戏剧与</w:t>
            </w: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影视学类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130310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戏剧与</w:t>
            </w: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影视学类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130501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130503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130504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130507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130508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020105T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商务经济学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020305T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金融学类</w:t>
            </w:r>
            <w:proofErr w:type="gramEnd"/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050306T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050307T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数字出版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新闻传播学类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070103T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数理基础科学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070204T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声学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070303T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化学生物学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070304T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分子科学与工程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080209T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机械工艺技术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080210T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微机电</w:t>
            </w:r>
            <w:proofErr w:type="gramEnd"/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系统工程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080409T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粉体材料科学与工程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080410T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宝石及材料工艺学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080411T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焊接技术与工程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080412T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功能材料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080413T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纳米材料与技术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080414T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材料类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080502T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能源与环境系统工程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动力能源类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080503T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动力能源类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080602T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智能电网信息工程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080603T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光源与照明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080604T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电气工程与智能控制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电气类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080709T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电子封装技术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080710T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集成电路设计与集成系统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重点产业领域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080711T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医学信息工程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080712T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电磁场与无线技术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080713T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电波传播与天线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080714T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333333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333333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080802T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自动化类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080907T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智能科学与技术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080908T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空间信息与数字技术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080909T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电子与计算机工程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081203T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导航工程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测绘类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081303T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化工与制药类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081304T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化工与制药类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081305T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化学工程与工业生物工程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化工与制药类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081806T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交通设备与控制工程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交通运输类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083002T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生物工程类</w:t>
            </w:r>
          </w:p>
        </w:tc>
      </w:tr>
      <w:tr w:rsidR="00667F4A" w:rsidRPr="008B062B" w:rsidTr="00105DB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120802T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电子商务及法律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4A" w:rsidRPr="008B062B" w:rsidRDefault="00667F4A" w:rsidP="00105DB3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B062B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>电子商务类</w:t>
            </w:r>
          </w:p>
        </w:tc>
      </w:tr>
    </w:tbl>
    <w:p w:rsidR="00667F4A" w:rsidRDefault="00667F4A" w:rsidP="00667F4A">
      <w:pPr>
        <w:widowControl/>
        <w:shd w:val="clear" w:color="auto" w:fill="FFFFFF"/>
        <w:adjustRightInd w:val="0"/>
        <w:snapToGrid w:val="0"/>
        <w:spacing w:line="592" w:lineRule="exact"/>
        <w:textAlignment w:val="baseline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667F4A" w:rsidRDefault="00667F4A" w:rsidP="00667F4A">
      <w:pPr>
        <w:adjustRightInd w:val="0"/>
        <w:snapToGrid w:val="0"/>
        <w:spacing w:line="592" w:lineRule="exact"/>
        <w:rPr>
          <w:rFonts w:ascii="Times New Roman" w:eastAsia="仿宋_GB2312" w:hAnsi="Times New Roman" w:cs="仿宋" w:hint="eastAsia"/>
          <w:sz w:val="32"/>
          <w:szCs w:val="32"/>
        </w:rPr>
      </w:pPr>
    </w:p>
    <w:p w:rsidR="00B07AC5" w:rsidRDefault="00B07AC5"/>
    <w:sectPr w:rsidR="00B07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4A"/>
    <w:rsid w:val="00667F4A"/>
    <w:rsid w:val="00B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1A610-101D-4646-8E44-14F13B4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667F4A"/>
    <w:rPr>
      <w:color w:val="0000FF"/>
      <w:u w:val="single"/>
    </w:rPr>
  </w:style>
  <w:style w:type="character" w:styleId="a4">
    <w:name w:val="page number"/>
    <w:basedOn w:val="a0"/>
    <w:rsid w:val="00667F4A"/>
  </w:style>
  <w:style w:type="character" w:styleId="a5">
    <w:name w:val="FollowedHyperlink"/>
    <w:basedOn w:val="a0"/>
    <w:rsid w:val="00667F4A"/>
    <w:rPr>
      <w:color w:val="800080"/>
      <w:u w:val="single"/>
    </w:rPr>
  </w:style>
  <w:style w:type="character" w:styleId="a6">
    <w:name w:val="annotation reference"/>
    <w:semiHidden/>
    <w:rsid w:val="00667F4A"/>
    <w:rPr>
      <w:sz w:val="21"/>
      <w:szCs w:val="21"/>
    </w:rPr>
  </w:style>
  <w:style w:type="paragraph" w:customStyle="1" w:styleId="xl77">
    <w:name w:val="xl77"/>
    <w:basedOn w:val="a"/>
    <w:rsid w:val="00667F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7">
    <w:name w:val="Body Text Indent"/>
    <w:basedOn w:val="a"/>
    <w:link w:val="Char"/>
    <w:rsid w:val="00667F4A"/>
    <w:pPr>
      <w:ind w:firstLine="645"/>
    </w:pPr>
    <w:rPr>
      <w:rFonts w:ascii="Times New Roman" w:eastAsia="仿宋_GB2312" w:hAnsi="Times New Roman"/>
      <w:sz w:val="32"/>
      <w:szCs w:val="20"/>
    </w:rPr>
  </w:style>
  <w:style w:type="character" w:customStyle="1" w:styleId="Char">
    <w:name w:val="正文文本缩进 Char"/>
    <w:basedOn w:val="a0"/>
    <w:link w:val="a7"/>
    <w:rsid w:val="00667F4A"/>
    <w:rPr>
      <w:rFonts w:ascii="Times New Roman" w:eastAsia="仿宋_GB2312" w:hAnsi="Times New Roman" w:cs="Times New Roman"/>
      <w:sz w:val="32"/>
      <w:szCs w:val="20"/>
    </w:rPr>
  </w:style>
  <w:style w:type="paragraph" w:customStyle="1" w:styleId="xl66">
    <w:name w:val="xl66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8">
    <w:name w:val="footer"/>
    <w:basedOn w:val="a"/>
    <w:link w:val="Char0"/>
    <w:qFormat/>
    <w:rsid w:val="00667F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8"/>
    <w:rsid w:val="00667F4A"/>
    <w:rPr>
      <w:rFonts w:ascii="Calibri" w:eastAsia="宋体" w:hAnsi="Calibri" w:cs="Times New Roman"/>
      <w:sz w:val="18"/>
      <w:szCs w:val="24"/>
    </w:rPr>
  </w:style>
  <w:style w:type="paragraph" w:customStyle="1" w:styleId="xl79">
    <w:name w:val="xl79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styleId="a9">
    <w:name w:val="Body Text"/>
    <w:basedOn w:val="a"/>
    <w:link w:val="Char1"/>
    <w:rsid w:val="00667F4A"/>
    <w:pPr>
      <w:jc w:val="center"/>
    </w:pPr>
    <w:rPr>
      <w:rFonts w:ascii="Times New Roman" w:eastAsia="仿宋_GB2312" w:hAnsi="Times New Roman"/>
      <w:b/>
      <w:bCs/>
      <w:sz w:val="44"/>
      <w:szCs w:val="20"/>
    </w:rPr>
  </w:style>
  <w:style w:type="character" w:customStyle="1" w:styleId="Char1">
    <w:name w:val="正文文本 Char"/>
    <w:basedOn w:val="a0"/>
    <w:link w:val="a9"/>
    <w:rsid w:val="00667F4A"/>
    <w:rPr>
      <w:rFonts w:ascii="Times New Roman" w:eastAsia="仿宋_GB2312" w:hAnsi="Times New Roman" w:cs="Times New Roman"/>
      <w:b/>
      <w:bCs/>
      <w:sz w:val="44"/>
      <w:szCs w:val="20"/>
    </w:rPr>
  </w:style>
  <w:style w:type="paragraph" w:styleId="aa">
    <w:name w:val="header"/>
    <w:basedOn w:val="a"/>
    <w:link w:val="Char2"/>
    <w:rsid w:val="0066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rsid w:val="00667F4A"/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rsid w:val="00667F4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6">
    <w:name w:val="xl76"/>
    <w:basedOn w:val="a"/>
    <w:rsid w:val="00667F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67F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NoSpacing">
    <w:name w:val="No Spacing"/>
    <w:uiPriority w:val="1"/>
    <w:qFormat/>
    <w:rsid w:val="00667F4A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ac">
    <w:name w:val="Plain Text"/>
    <w:basedOn w:val="a"/>
    <w:link w:val="Char3"/>
    <w:rsid w:val="00667F4A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rsid w:val="00667F4A"/>
    <w:rPr>
      <w:rFonts w:ascii="宋体" w:eastAsia="宋体" w:hAnsi="Courier New" w:cs="Courier New"/>
      <w:szCs w:val="21"/>
    </w:rPr>
  </w:style>
  <w:style w:type="paragraph" w:customStyle="1" w:styleId="xl78">
    <w:name w:val="xl78"/>
    <w:basedOn w:val="a"/>
    <w:rsid w:val="00667F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ListParagraph">
    <w:name w:val="List Paragraph"/>
    <w:basedOn w:val="a"/>
    <w:uiPriority w:val="34"/>
    <w:qFormat/>
    <w:rsid w:val="00667F4A"/>
    <w:pPr>
      <w:ind w:firstLineChars="200" w:firstLine="420"/>
    </w:pPr>
  </w:style>
  <w:style w:type="paragraph" w:customStyle="1" w:styleId="xl68">
    <w:name w:val="xl68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67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d">
    <w:name w:val="Table Grid"/>
    <w:basedOn w:val="a1"/>
    <w:qFormat/>
    <w:rsid w:val="00667F4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qFormat/>
    <w:rsid w:val="00667F4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rsid w:val="00667F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5368</Words>
  <Characters>7355</Characters>
  <Application>Microsoft Office Word</Application>
  <DocSecurity>0</DocSecurity>
  <Lines>668</Lines>
  <Paragraphs>1060</Paragraphs>
  <ScaleCrop>false</ScaleCrop>
  <Company>中共合肥市委组织部</Company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吴非</dc:creator>
  <cp:keywords/>
  <dc:description/>
  <cp:lastModifiedBy>吴非</cp:lastModifiedBy>
  <cp:revision>2</cp:revision>
  <dcterms:created xsi:type="dcterms:W3CDTF">2018-08-16T09:18:00Z</dcterms:created>
  <dcterms:modified xsi:type="dcterms:W3CDTF">2018-08-16T09:20:00Z</dcterms:modified>
</cp:coreProperties>
</file>