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附件4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合肥市就业创业一站式服务中心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引才奖补申请表</w:t>
      </w:r>
    </w:p>
    <w:bookmarkEnd w:id="0"/>
    <w:p>
      <w:pPr>
        <w:tabs>
          <w:tab w:val="left" w:pos="8820"/>
        </w:tabs>
        <w:adjustRightInd w:val="0"/>
        <w:spacing w:line="592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承建机构（盖章）</w:t>
      </w:r>
      <w:r>
        <w:rPr>
          <w:rFonts w:hint="eastAsia" w:eastAsia="仿宋_GB2312"/>
          <w:sz w:val="24"/>
          <w:u w:val="single"/>
        </w:rPr>
        <w:t xml:space="preserve">                           </w:t>
      </w:r>
      <w:r>
        <w:rPr>
          <w:rFonts w:hint="eastAsia" w:eastAsia="仿宋_GB2312"/>
          <w:sz w:val="24"/>
        </w:rPr>
        <w:t>填报日期：</w:t>
      </w:r>
      <w:r>
        <w:rPr>
          <w:rFonts w:hint="eastAsia" w:eastAsia="仿宋_GB2312"/>
          <w:sz w:val="24"/>
          <w:u w:val="single"/>
        </w:rPr>
        <w:t xml:space="preserve">      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u w:val="single"/>
        </w:rPr>
        <w:t xml:space="preserve">     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u w:val="single"/>
        </w:rPr>
        <w:t xml:space="preserve">     </w:t>
      </w:r>
      <w:r>
        <w:rPr>
          <w:rFonts w:hint="eastAsia" w:eastAsia="仿宋_GB2312"/>
          <w:sz w:val="24"/>
        </w:rPr>
        <w:t>日</w:t>
      </w:r>
    </w:p>
    <w:tbl>
      <w:tblPr>
        <w:tblStyle w:val="3"/>
        <w:tblW w:w="86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992"/>
        <w:gridCol w:w="284"/>
        <w:gridCol w:w="708"/>
        <w:gridCol w:w="993"/>
        <w:gridCol w:w="1559"/>
        <w:gridCol w:w="993"/>
        <w:gridCol w:w="472"/>
        <w:gridCol w:w="520"/>
        <w:gridCol w:w="9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中心名称</w:t>
            </w:r>
          </w:p>
        </w:tc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中心详细地址</w:t>
            </w:r>
          </w:p>
        </w:tc>
        <w:tc>
          <w:tcPr>
            <w:tcW w:w="6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投入运营时间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承建人力资源机构名称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负责人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经办人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联系电话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开户银行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账号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申报引才</w:t>
            </w:r>
          </w:p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核定人数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申报引才金额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核定金额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中心意见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负责人签章：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年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县（市）区</w:t>
            </w:r>
          </w:p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（开发区）</w:t>
            </w:r>
          </w:p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人社部门</w:t>
            </w:r>
          </w:p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意见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（盖章）</w:t>
            </w:r>
          </w:p>
          <w:p>
            <w:pPr>
              <w:spacing w:line="300" w:lineRule="exact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年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日</w:t>
            </w:r>
            <w:r>
              <w:rPr>
                <w:rFonts w:hint="eastAsia" w:eastAsia="仿宋_GB2312" w:cs="仿宋_GB2312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市人社局</w:t>
            </w:r>
          </w:p>
          <w:p>
            <w:pPr>
              <w:spacing w:line="300" w:lineRule="exact"/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意    见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（盖章）</w:t>
            </w:r>
            <w:r>
              <w:rPr>
                <w:rFonts w:hint="eastAsia" w:eastAsia="仿宋_GB2312" w:cs="仿宋_GB2312"/>
                <w:szCs w:val="21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年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日</w:t>
            </w:r>
            <w:r>
              <w:rPr>
                <w:rFonts w:hint="eastAsia" w:eastAsia="仿宋_GB2312" w:cs="仿宋_GB2312"/>
                <w:szCs w:val="21"/>
              </w:rPr>
              <w:t xml:space="preserve"> </w:t>
            </w:r>
          </w:p>
        </w:tc>
      </w:tr>
    </w:tbl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注：此表一式三份，申报单位、县（市）区、开发区人社部门各留存一份，市人社部门留存三份。</w:t>
      </w:r>
    </w:p>
    <w:p>
      <w:pPr>
        <w:tabs>
          <w:tab w:val="left" w:pos="8820"/>
        </w:tabs>
        <w:adjustRightInd w:val="0"/>
        <w:spacing w:line="400" w:lineRule="exact"/>
        <w:jc w:val="right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合肥市人力资源和社会保障局制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13E06"/>
    <w:rsid w:val="12013E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2018-08-16T03:05:00Z</dcterms:created>
  <dc:creator>spring</dc:creator>
  <cp:lastModifiedBy>spring</cp:lastModifiedBy>
  <dcterms:modified xsi:type="dcterms:W3CDTF">2018-08-16T03:05:28Z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