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820"/>
        </w:tabs>
        <w:adjustRightInd w:val="0"/>
        <w:spacing w:line="592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附件1</w:t>
      </w:r>
    </w:p>
    <w:p>
      <w:pPr>
        <w:tabs>
          <w:tab w:val="left" w:pos="8820"/>
        </w:tabs>
        <w:adjustRightInd w:val="0"/>
        <w:spacing w:line="592" w:lineRule="exact"/>
        <w:jc w:val="center"/>
        <w:rPr>
          <w:rFonts w:hint="eastAsia" w:eastAsia="仿宋_GB2312" w:cs="仿宋_GB2312"/>
          <w:sz w:val="24"/>
        </w:rPr>
      </w:pPr>
      <w:bookmarkStart w:id="0" w:name="_GoBack"/>
      <w:r>
        <w:rPr>
          <w:rFonts w:hint="eastAsia" w:eastAsia="方正小标宋简体"/>
          <w:sz w:val="44"/>
          <w:szCs w:val="44"/>
        </w:rPr>
        <w:t>合肥市就业创业一站式服务中心认定申请表</w:t>
      </w:r>
      <w:bookmarkEnd w:id="0"/>
      <w:r>
        <w:rPr>
          <w:rFonts w:hint="eastAsia" w:hAnsi="仿宋_GB2312" w:eastAsia="仿宋_GB2312" w:cs="仿宋_GB2312"/>
          <w:sz w:val="24"/>
        </w:rPr>
        <w:t>申报中心名称（盖章）</w:t>
      </w:r>
      <w:r>
        <w:rPr>
          <w:rFonts w:hint="eastAsia" w:eastAsia="仿宋_GB2312" w:cs="仿宋_GB2312"/>
          <w:sz w:val="24"/>
          <w:u w:val="single"/>
        </w:rPr>
        <w:t xml:space="preserve">                      </w:t>
      </w:r>
      <w:r>
        <w:rPr>
          <w:rFonts w:hint="eastAsia" w:eastAsia="仿宋_GB2312" w:cs="仿宋_GB2312"/>
          <w:sz w:val="24"/>
        </w:rPr>
        <w:t xml:space="preserve">   </w:t>
      </w:r>
      <w:r>
        <w:rPr>
          <w:rFonts w:hint="eastAsia" w:hAnsi="仿宋_GB2312" w:eastAsia="仿宋_GB2312" w:cs="仿宋_GB2312"/>
          <w:sz w:val="24"/>
        </w:rPr>
        <w:t>填报日期：</w:t>
      </w:r>
      <w:r>
        <w:rPr>
          <w:rFonts w:hint="eastAsia" w:eastAsia="仿宋_GB2312" w:cs="仿宋_GB2312"/>
          <w:sz w:val="24"/>
          <w:u w:val="single"/>
        </w:rPr>
        <w:t xml:space="preserve">     </w:t>
      </w:r>
      <w:r>
        <w:rPr>
          <w:rFonts w:hint="eastAsia" w:hAnsi="仿宋_GB2312" w:eastAsia="仿宋_GB2312" w:cs="仿宋_GB2312"/>
          <w:sz w:val="24"/>
        </w:rPr>
        <w:t>年</w:t>
      </w:r>
      <w:r>
        <w:rPr>
          <w:rFonts w:hint="eastAsia" w:eastAsia="仿宋_GB2312" w:cs="仿宋_GB2312"/>
          <w:sz w:val="24"/>
          <w:u w:val="single"/>
        </w:rPr>
        <w:t xml:space="preserve">    </w:t>
      </w:r>
      <w:r>
        <w:rPr>
          <w:rFonts w:hint="eastAsia" w:hAnsi="仿宋_GB2312" w:eastAsia="仿宋_GB2312" w:cs="仿宋_GB2312"/>
          <w:sz w:val="24"/>
        </w:rPr>
        <w:t>月</w:t>
      </w:r>
      <w:r>
        <w:rPr>
          <w:rFonts w:hint="eastAsia" w:eastAsia="仿宋_GB2312" w:cs="仿宋_GB2312"/>
          <w:sz w:val="24"/>
          <w:u w:val="single"/>
        </w:rPr>
        <w:t xml:space="preserve">    </w:t>
      </w:r>
      <w:r>
        <w:rPr>
          <w:rFonts w:hint="eastAsia" w:hAnsi="仿宋_GB2312" w:eastAsia="仿宋_GB2312" w:cs="仿宋_GB2312"/>
          <w:sz w:val="24"/>
        </w:rPr>
        <w:t>日</w:t>
      </w:r>
    </w:p>
    <w:tbl>
      <w:tblPr>
        <w:tblStyle w:val="3"/>
        <w:tblW w:w="882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9"/>
        <w:gridCol w:w="2742"/>
        <w:gridCol w:w="1926"/>
        <w:gridCol w:w="269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黑体" w:cs="仿宋_GB2312"/>
                <w:szCs w:val="21"/>
              </w:rPr>
            </w:pPr>
            <w:r>
              <w:rPr>
                <w:rFonts w:hint="eastAsia" w:eastAsia="黑体" w:cs="仿宋_GB2312"/>
                <w:szCs w:val="21"/>
              </w:rPr>
              <w:t>中心详细</w:t>
            </w:r>
          </w:p>
          <w:p>
            <w:pPr>
              <w:jc w:val="center"/>
              <w:rPr>
                <w:rFonts w:hint="eastAsia" w:eastAsia="黑体" w:cs="仿宋_GB2312"/>
                <w:szCs w:val="21"/>
              </w:rPr>
            </w:pPr>
            <w:r>
              <w:rPr>
                <w:rFonts w:hint="eastAsia" w:eastAsia="黑体" w:cs="仿宋_GB2312"/>
                <w:szCs w:val="21"/>
              </w:rPr>
              <w:t>地址</w:t>
            </w:r>
          </w:p>
        </w:tc>
        <w:tc>
          <w:tcPr>
            <w:tcW w:w="7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黑体" w:cs="仿宋_GB2312"/>
                <w:szCs w:val="21"/>
              </w:rPr>
            </w:pPr>
            <w:r>
              <w:rPr>
                <w:rFonts w:hint="eastAsia" w:eastAsia="黑体" w:cs="仿宋_GB2312"/>
                <w:szCs w:val="21"/>
              </w:rPr>
              <w:t>承建机构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 w:cs="仿宋_GB2312"/>
                <w:szCs w:val="21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黑体" w:cs="仿宋_GB2312"/>
                <w:szCs w:val="21"/>
              </w:rPr>
            </w:pPr>
            <w:r>
              <w:rPr>
                <w:rFonts w:hint="eastAsia" w:eastAsia="黑体" w:cs="仿宋_GB2312"/>
                <w:szCs w:val="21"/>
              </w:rPr>
              <w:t>建成时间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黑体" w:cs="仿宋_GB2312"/>
                <w:szCs w:val="21"/>
              </w:rPr>
            </w:pPr>
            <w:r>
              <w:rPr>
                <w:rFonts w:hint="eastAsia" w:eastAsia="黑体" w:cs="仿宋_GB2312"/>
                <w:szCs w:val="21"/>
              </w:rPr>
              <w:t>中心建筑面积（m</w:t>
            </w:r>
            <w:r>
              <w:rPr>
                <w:rFonts w:hint="eastAsia" w:eastAsia="黑体" w:cs="仿宋_GB2312"/>
                <w:szCs w:val="21"/>
                <w:vertAlign w:val="superscript"/>
              </w:rPr>
              <w:t>2</w:t>
            </w:r>
            <w:r>
              <w:rPr>
                <w:rFonts w:hint="eastAsia" w:eastAsia="黑体" w:cs="仿宋_GB2312"/>
                <w:szCs w:val="21"/>
              </w:rPr>
              <w:t>）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 w:cs="仿宋_GB2312"/>
                <w:szCs w:val="21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黑体" w:cs="仿宋_GB2312"/>
                <w:szCs w:val="21"/>
              </w:rPr>
            </w:pPr>
            <w:r>
              <w:rPr>
                <w:rFonts w:hint="eastAsia" w:eastAsia="黑体" w:cs="仿宋_GB2312"/>
                <w:szCs w:val="21"/>
              </w:rPr>
              <w:t>前台窗口面积（m</w:t>
            </w:r>
            <w:r>
              <w:rPr>
                <w:rFonts w:hint="eastAsia" w:eastAsia="黑体" w:cs="仿宋_GB2312"/>
                <w:szCs w:val="21"/>
                <w:vertAlign w:val="superscript"/>
              </w:rPr>
              <w:t>2</w:t>
            </w:r>
            <w:r>
              <w:rPr>
                <w:rFonts w:hint="eastAsia" w:eastAsia="黑体" w:cs="仿宋_GB2312"/>
                <w:szCs w:val="21"/>
              </w:rPr>
              <w:t>）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黑体" w:cs="仿宋_GB2312"/>
                <w:szCs w:val="21"/>
              </w:rPr>
            </w:pPr>
            <w:r>
              <w:rPr>
                <w:rFonts w:hint="eastAsia" w:eastAsia="黑体" w:cs="仿宋_GB2312"/>
                <w:szCs w:val="21"/>
              </w:rPr>
              <w:t>前台窗口数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 w:cs="仿宋_GB2312"/>
                <w:szCs w:val="21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黑体" w:cs="仿宋_GB2312"/>
                <w:szCs w:val="21"/>
              </w:rPr>
            </w:pPr>
            <w:r>
              <w:rPr>
                <w:rFonts w:hint="eastAsia" w:eastAsia="黑体" w:cs="仿宋_GB2312"/>
                <w:szCs w:val="21"/>
              </w:rPr>
              <w:t>专职工作人员（人）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黑体" w:cs="仿宋_GB2312"/>
                <w:szCs w:val="21"/>
              </w:rPr>
            </w:pPr>
            <w:r>
              <w:rPr>
                <w:rFonts w:hint="eastAsia" w:eastAsia="黑体" w:cs="仿宋_GB2312"/>
                <w:szCs w:val="21"/>
              </w:rPr>
              <w:t>负责人及</w:t>
            </w:r>
          </w:p>
          <w:p>
            <w:pPr>
              <w:jc w:val="center"/>
              <w:rPr>
                <w:rFonts w:hint="eastAsia" w:eastAsia="黑体" w:cs="仿宋_GB2312"/>
                <w:szCs w:val="21"/>
              </w:rPr>
            </w:pPr>
            <w:r>
              <w:rPr>
                <w:rFonts w:hint="eastAsia" w:eastAsia="黑体" w:cs="仿宋_GB2312"/>
                <w:szCs w:val="21"/>
              </w:rPr>
              <w:t>联系电话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 w:cs="仿宋_GB2312"/>
                <w:szCs w:val="21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黑体" w:cs="仿宋_GB2312"/>
                <w:szCs w:val="21"/>
              </w:rPr>
            </w:pPr>
            <w:r>
              <w:rPr>
                <w:rFonts w:hint="eastAsia" w:eastAsia="黑体" w:cs="仿宋_GB2312"/>
                <w:szCs w:val="21"/>
              </w:rPr>
              <w:t>经办人及</w:t>
            </w:r>
          </w:p>
          <w:p>
            <w:pPr>
              <w:jc w:val="center"/>
              <w:rPr>
                <w:rFonts w:hint="eastAsia" w:eastAsia="黑体" w:cs="仿宋_GB2312"/>
                <w:szCs w:val="21"/>
              </w:rPr>
            </w:pPr>
            <w:r>
              <w:rPr>
                <w:rFonts w:hint="eastAsia" w:eastAsia="黑体" w:cs="仿宋_GB2312"/>
                <w:szCs w:val="21"/>
              </w:rPr>
              <w:t>联系电话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3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黑体" w:cs="仿宋_GB2312"/>
                <w:szCs w:val="21"/>
              </w:rPr>
            </w:pPr>
            <w:r>
              <w:rPr>
                <w:rFonts w:hint="eastAsia" w:eastAsia="黑体" w:cs="仿宋_GB2312"/>
                <w:szCs w:val="21"/>
              </w:rPr>
              <w:t>县（市）区、开发区人社部门意见</w:t>
            </w:r>
          </w:p>
        </w:tc>
        <w:tc>
          <w:tcPr>
            <w:tcW w:w="7361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 xml:space="preserve">              </w:t>
            </w:r>
            <w:r>
              <w:rPr>
                <w:rFonts w:hint="eastAsia" w:hAnsi="仿宋_GB2312" w:eastAsia="仿宋_GB2312" w:cs="仿宋_GB2312"/>
                <w:szCs w:val="21"/>
              </w:rPr>
              <w:t>（盖章）</w:t>
            </w:r>
          </w:p>
          <w:p>
            <w:pPr>
              <w:jc w:val="center"/>
              <w:rPr>
                <w:rFonts w:hint="eastAsia"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 xml:space="preserve">              </w:t>
            </w:r>
            <w:r>
              <w:rPr>
                <w:rFonts w:hint="eastAsia" w:hAnsi="仿宋_GB2312" w:eastAsia="仿宋_GB2312" w:cs="仿宋_GB2312"/>
                <w:szCs w:val="21"/>
              </w:rPr>
              <w:t>年</w:t>
            </w:r>
            <w:r>
              <w:rPr>
                <w:rFonts w:hint="eastAsia" w:eastAsia="仿宋_GB2312" w:cs="仿宋_GB2312"/>
                <w:szCs w:val="21"/>
              </w:rPr>
              <w:t xml:space="preserve">    </w:t>
            </w:r>
            <w:r>
              <w:rPr>
                <w:rFonts w:hint="eastAsia" w:hAnsi="仿宋_GB2312" w:eastAsia="仿宋_GB2312" w:cs="仿宋_GB2312"/>
                <w:szCs w:val="21"/>
              </w:rPr>
              <w:t>月</w:t>
            </w:r>
            <w:r>
              <w:rPr>
                <w:rFonts w:hint="eastAsia" w:eastAsia="仿宋_GB2312" w:cs="仿宋_GB2312"/>
                <w:szCs w:val="21"/>
              </w:rPr>
              <w:t xml:space="preserve">    </w:t>
            </w:r>
            <w:r>
              <w:rPr>
                <w:rFonts w:hint="eastAsia" w:hAnsi="仿宋_GB2312" w:eastAsia="仿宋_GB2312" w:cs="仿宋_GB2312"/>
                <w:szCs w:val="21"/>
              </w:rPr>
              <w:t>日</w:t>
            </w:r>
          </w:p>
          <w:p>
            <w:pPr>
              <w:jc w:val="center"/>
              <w:rPr>
                <w:rFonts w:hint="eastAsia"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 xml:space="preserve">                         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7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黑体" w:cs="仿宋_GB2312"/>
                <w:szCs w:val="21"/>
              </w:rPr>
            </w:pPr>
            <w:r>
              <w:rPr>
                <w:rFonts w:hint="eastAsia" w:eastAsia="黑体" w:cs="仿宋_GB2312"/>
                <w:szCs w:val="21"/>
              </w:rPr>
              <w:t>市人社局</w:t>
            </w:r>
          </w:p>
          <w:p>
            <w:pPr>
              <w:jc w:val="center"/>
              <w:rPr>
                <w:rFonts w:hint="eastAsia" w:eastAsia="黑体" w:cs="仿宋_GB2312"/>
                <w:szCs w:val="21"/>
              </w:rPr>
            </w:pPr>
            <w:r>
              <w:rPr>
                <w:rFonts w:hint="eastAsia" w:eastAsia="黑体" w:cs="仿宋_GB2312"/>
                <w:szCs w:val="21"/>
              </w:rPr>
              <w:t>意    见</w:t>
            </w:r>
          </w:p>
        </w:tc>
        <w:tc>
          <w:tcPr>
            <w:tcW w:w="7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eastAsia="仿宋_GB2312" w:cs="仿宋_GB2312"/>
                <w:szCs w:val="21"/>
              </w:rPr>
            </w:pPr>
          </w:p>
          <w:p>
            <w:pPr>
              <w:rPr>
                <w:rFonts w:hint="eastAsia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 xml:space="preserve">                  </w:t>
            </w:r>
            <w:r>
              <w:rPr>
                <w:rFonts w:hint="eastAsia" w:hAnsi="仿宋_GB2312" w:eastAsia="仿宋_GB2312" w:cs="仿宋_GB2312"/>
                <w:szCs w:val="21"/>
              </w:rPr>
              <w:t>（盖章）</w:t>
            </w:r>
            <w:r>
              <w:rPr>
                <w:rFonts w:hint="eastAsia" w:eastAsia="仿宋_GB2312" w:cs="仿宋_GB2312"/>
                <w:szCs w:val="21"/>
              </w:rPr>
              <w:t xml:space="preserve">             </w:t>
            </w:r>
          </w:p>
          <w:p>
            <w:pPr>
              <w:jc w:val="center"/>
              <w:rPr>
                <w:rFonts w:hint="eastAsia" w:eastAsia="仿宋_GB2312" w:cs="仿宋_GB2312"/>
                <w:szCs w:val="21"/>
              </w:rPr>
            </w:pPr>
            <w:r>
              <w:rPr>
                <w:rFonts w:hint="eastAsia" w:eastAsia="仿宋_GB2312" w:cs="仿宋_GB2312"/>
                <w:szCs w:val="21"/>
              </w:rPr>
              <w:t xml:space="preserve">                 </w:t>
            </w:r>
            <w:r>
              <w:rPr>
                <w:rFonts w:hint="eastAsia" w:hAnsi="仿宋_GB2312" w:eastAsia="仿宋_GB2312" w:cs="仿宋_GB2312"/>
                <w:szCs w:val="21"/>
              </w:rPr>
              <w:t>年</w:t>
            </w:r>
            <w:r>
              <w:rPr>
                <w:rFonts w:hint="eastAsia" w:eastAsia="仿宋_GB2312" w:cs="仿宋_GB2312"/>
                <w:szCs w:val="21"/>
              </w:rPr>
              <w:t xml:space="preserve">    </w:t>
            </w:r>
            <w:r>
              <w:rPr>
                <w:rFonts w:hint="eastAsia" w:hAnsi="仿宋_GB2312" w:eastAsia="仿宋_GB2312" w:cs="仿宋_GB2312"/>
                <w:szCs w:val="21"/>
              </w:rPr>
              <w:t>月</w:t>
            </w:r>
            <w:r>
              <w:rPr>
                <w:rFonts w:hint="eastAsia" w:eastAsia="仿宋_GB2312" w:cs="仿宋_GB2312"/>
                <w:szCs w:val="21"/>
              </w:rPr>
              <w:t xml:space="preserve">    </w:t>
            </w:r>
            <w:r>
              <w:rPr>
                <w:rFonts w:hint="eastAsia" w:hAnsi="仿宋_GB2312" w:eastAsia="仿宋_GB2312" w:cs="仿宋_GB2312"/>
                <w:szCs w:val="21"/>
              </w:rPr>
              <w:t>日</w:t>
            </w:r>
            <w:r>
              <w:rPr>
                <w:rFonts w:hint="eastAsia" w:eastAsia="仿宋_GB2312" w:cs="仿宋_GB2312"/>
                <w:szCs w:val="21"/>
              </w:rPr>
              <w:t xml:space="preserve"> </w:t>
            </w:r>
          </w:p>
        </w:tc>
      </w:tr>
    </w:tbl>
    <w:p>
      <w:pPr>
        <w:tabs>
          <w:tab w:val="left" w:pos="8820"/>
        </w:tabs>
        <w:adjustRightInd w:val="0"/>
        <w:spacing w:line="400" w:lineRule="exact"/>
        <w:rPr>
          <w:rFonts w:hint="eastAsia" w:eastAsia="仿宋_GB2312"/>
          <w:szCs w:val="21"/>
        </w:rPr>
      </w:pPr>
      <w:r>
        <w:rPr>
          <w:rFonts w:hint="eastAsia" w:eastAsia="仿宋_GB2312"/>
          <w:szCs w:val="21"/>
        </w:rPr>
        <w:t>注：此表一式三份，申报单位、县（市）区、开发区人社部门各留存一份，市人社部门留存一份。</w:t>
      </w:r>
    </w:p>
    <w:p>
      <w:pPr>
        <w:tabs>
          <w:tab w:val="left" w:pos="8820"/>
        </w:tabs>
        <w:adjustRightInd w:val="0"/>
        <w:spacing w:line="400" w:lineRule="exact"/>
        <w:jc w:val="right"/>
        <w:rPr>
          <w:rFonts w:hint="eastAsia" w:eastAsia="黑体"/>
          <w:szCs w:val="21"/>
        </w:rPr>
      </w:pPr>
      <w:r>
        <w:rPr>
          <w:rFonts w:hint="eastAsia" w:eastAsia="黑体"/>
          <w:szCs w:val="21"/>
        </w:rPr>
        <w:t>合肥市人力资源和社会保障局制</w:t>
      </w:r>
    </w:p>
    <w:p/>
    <w:sectPr>
      <w:pgSz w:w="11906" w:h="16838"/>
      <w:pgMar w:top="1440" w:right="1701" w:bottom="1440" w:left="170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358D2"/>
    <w:rsid w:val="1A4358D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uh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2018-08-16T02:55:00Z</dcterms:created>
  <dc:creator>spring</dc:creator>
  <cp:lastModifiedBy>spring</cp:lastModifiedBy>
  <dcterms:modified xsi:type="dcterms:W3CDTF">2018-08-16T02:56:49Z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